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8BD" w:rsidRDefault="00AB48BD" w:rsidP="000E0539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aps/>
          <w:sz w:val="40"/>
          <w:szCs w:val="40"/>
        </w:rPr>
      </w:pPr>
    </w:p>
    <w:p w:rsidR="000E0539" w:rsidRPr="0021270B" w:rsidRDefault="000E0539" w:rsidP="000E0539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aps/>
          <w:sz w:val="40"/>
          <w:szCs w:val="40"/>
        </w:rPr>
      </w:pPr>
      <w:r w:rsidRPr="0021270B">
        <w:rPr>
          <w:rFonts w:ascii="Helvetica" w:eastAsia="Times New Roman" w:hAnsi="Helvetica" w:cs="Helvetica"/>
          <w:b/>
          <w:bCs/>
          <w:caps/>
          <w:sz w:val="40"/>
          <w:szCs w:val="40"/>
        </w:rPr>
        <w:t xml:space="preserve">REGJISTRI I KËRKESAVE DHE PËRGJIGJEVE </w:t>
      </w:r>
    </w:p>
    <w:p w:rsidR="00C75058" w:rsidRDefault="00C75058"/>
    <w:tbl>
      <w:tblPr>
        <w:tblStyle w:val="TableGrid"/>
        <w:tblW w:w="13135" w:type="dxa"/>
        <w:tblLayout w:type="fixed"/>
        <w:tblLook w:val="04A0"/>
      </w:tblPr>
      <w:tblGrid>
        <w:gridCol w:w="895"/>
        <w:gridCol w:w="1440"/>
        <w:gridCol w:w="2610"/>
        <w:gridCol w:w="1800"/>
        <w:gridCol w:w="2610"/>
        <w:gridCol w:w="2520"/>
        <w:gridCol w:w="1260"/>
      </w:tblGrid>
      <w:tr w:rsidR="00FF3048" w:rsidRPr="00A36EBE" w:rsidTr="000513DE">
        <w:trPr>
          <w:trHeight w:val="546"/>
        </w:trPr>
        <w:tc>
          <w:tcPr>
            <w:tcW w:w="895" w:type="dxa"/>
            <w:shd w:val="clear" w:color="auto" w:fill="9CC2E5" w:themeFill="accent1" w:themeFillTint="99"/>
          </w:tcPr>
          <w:p w:rsidR="00FF3048" w:rsidRPr="003D1670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Rendor </w:t>
            </w:r>
            <w:r w:rsidRPr="003D167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440" w:type="dxa"/>
            <w:shd w:val="clear" w:color="auto" w:fill="9CC2E5" w:themeFill="accent1" w:themeFillTint="99"/>
          </w:tcPr>
          <w:p w:rsidR="00FF3048" w:rsidRPr="003D1670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  <w:r w:rsidRPr="003D167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610" w:type="dxa"/>
            <w:shd w:val="clear" w:color="auto" w:fill="9CC2E5" w:themeFill="accent1" w:themeFillTint="99"/>
          </w:tcPr>
          <w:p w:rsidR="00FF3048" w:rsidRPr="003D1670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Objekti</w:t>
            </w:r>
            <w:proofErr w:type="spellEnd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  <w:r w:rsidRPr="003D167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3"/>
            </w:r>
          </w:p>
          <w:p w:rsidR="00FF3048" w:rsidRPr="003D1670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F3048" w:rsidRPr="003D1670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9CC2E5" w:themeFill="accent1" w:themeFillTint="99"/>
          </w:tcPr>
          <w:p w:rsidR="00FF3048" w:rsidRPr="00227DB2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E0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0E0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përgjigjes</w:t>
            </w:r>
            <w:proofErr w:type="spellEnd"/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4"/>
            </w:r>
          </w:p>
        </w:tc>
        <w:tc>
          <w:tcPr>
            <w:tcW w:w="2610" w:type="dxa"/>
            <w:shd w:val="clear" w:color="auto" w:fill="9CC2E5" w:themeFill="accent1" w:themeFillTint="99"/>
          </w:tcPr>
          <w:p w:rsidR="00FF3048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0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</w:t>
            </w:r>
            <w:proofErr w:type="spellEnd"/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5"/>
            </w:r>
          </w:p>
          <w:p w:rsidR="00FF3048" w:rsidRPr="00A36EBE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9CC2E5" w:themeFill="accent1" w:themeFillTint="99"/>
          </w:tcPr>
          <w:p w:rsidR="00FF3048" w:rsidRPr="00227DB2" w:rsidRDefault="00FF3048" w:rsidP="00424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Mënyra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përfundimit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kërkesës</w:t>
            </w:r>
            <w:proofErr w:type="spellEnd"/>
            <w:r>
              <w:rPr>
                <w:rStyle w:val="FootnoteReference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</w:p>
        </w:tc>
        <w:tc>
          <w:tcPr>
            <w:tcW w:w="1260" w:type="dxa"/>
            <w:shd w:val="clear" w:color="auto" w:fill="9CC2E5" w:themeFill="accent1" w:themeFillTint="99"/>
          </w:tcPr>
          <w:p w:rsidR="00FF3048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6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Tarifa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7"/>
            </w:r>
          </w:p>
          <w:p w:rsidR="00FF3048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F3048" w:rsidRPr="00A36EBE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CD2" w:rsidTr="000513DE">
        <w:trPr>
          <w:trHeight w:val="348"/>
        </w:trPr>
        <w:tc>
          <w:tcPr>
            <w:tcW w:w="895" w:type="dxa"/>
          </w:tcPr>
          <w:p w:rsidR="00993CD2" w:rsidRPr="003D1670" w:rsidRDefault="00993CD2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993CD2" w:rsidRDefault="00F55BE1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37633F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06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06192" w:rsidRPr="003D1670" w:rsidRDefault="00F55BE1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</w:t>
            </w:r>
            <w:r w:rsidR="00406192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993CD2" w:rsidRPr="00233530" w:rsidRDefault="0037633F" w:rsidP="0023353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 w:rsidR="00233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hAnsi="Times New Roman" w:cs="Times New Roman"/>
                <w:sz w:val="24"/>
                <w:szCs w:val="24"/>
              </w:rPr>
              <w:t>nëse</w:t>
            </w:r>
            <w:proofErr w:type="spellEnd"/>
            <w:r w:rsidR="00F5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hAnsi="Times New Roman" w:cs="Times New Roman"/>
                <w:sz w:val="24"/>
                <w:szCs w:val="24"/>
              </w:rPr>
              <w:t>pasuria</w:t>
            </w:r>
            <w:proofErr w:type="spellEnd"/>
            <w:r w:rsidR="00F55BE1">
              <w:rPr>
                <w:rFonts w:ascii="Times New Roman" w:hAnsi="Times New Roman" w:cs="Times New Roman"/>
                <w:sz w:val="24"/>
                <w:szCs w:val="24"/>
              </w:rPr>
              <w:t xml:space="preserve"> 5/487, ZK 8593 </w:t>
            </w:r>
            <w:proofErr w:type="spellStart"/>
            <w:r w:rsidR="00F55BE1">
              <w:rPr>
                <w:rFonts w:ascii="Times New Roman" w:hAnsi="Times New Roman" w:cs="Times New Roman"/>
                <w:sz w:val="24"/>
                <w:szCs w:val="24"/>
              </w:rPr>
              <w:t>është</w:t>
            </w:r>
            <w:proofErr w:type="spellEnd"/>
            <w:r w:rsidR="00F55BE1">
              <w:rPr>
                <w:rFonts w:ascii="Times New Roman" w:hAnsi="Times New Roman" w:cs="Times New Roman"/>
                <w:sz w:val="24"/>
                <w:szCs w:val="24"/>
              </w:rPr>
              <w:t xml:space="preserve"> monument </w:t>
            </w:r>
            <w:proofErr w:type="spellStart"/>
            <w:r w:rsidR="00F55BE1">
              <w:rPr>
                <w:rFonts w:ascii="Times New Roman" w:hAnsi="Times New Roman" w:cs="Times New Roman"/>
                <w:sz w:val="24"/>
                <w:szCs w:val="24"/>
              </w:rPr>
              <w:t>kulture</w:t>
            </w:r>
            <w:proofErr w:type="spellEnd"/>
            <w:r w:rsidR="00F5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hAnsi="Times New Roman" w:cs="Times New Roman"/>
                <w:sz w:val="24"/>
                <w:szCs w:val="24"/>
              </w:rPr>
              <w:t>ose</w:t>
            </w:r>
            <w:proofErr w:type="spellEnd"/>
            <w:r w:rsidR="00F55BE1">
              <w:rPr>
                <w:rFonts w:ascii="Times New Roman" w:hAnsi="Times New Roman" w:cs="Times New Roman"/>
                <w:sz w:val="24"/>
                <w:szCs w:val="24"/>
              </w:rPr>
              <w:t xml:space="preserve"> jo.</w:t>
            </w:r>
          </w:p>
        </w:tc>
        <w:tc>
          <w:tcPr>
            <w:tcW w:w="1800" w:type="dxa"/>
          </w:tcPr>
          <w:p w:rsidR="00993CD2" w:rsidRPr="0037633F" w:rsidRDefault="00F55BE1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23353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BA44C8" w:rsidRPr="0037633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993CD2" w:rsidRPr="00993CD2" w:rsidRDefault="00993CD2" w:rsidP="00993CD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>Referuar</w:t>
            </w:r>
            <w:proofErr w:type="spellEnd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>kërkesës</w:t>
            </w:r>
            <w:proofErr w:type="spellEnd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>suaj</w:t>
            </w:r>
            <w:proofErr w:type="spellEnd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>për</w:t>
            </w:r>
            <w:proofErr w:type="spellEnd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>informacion</w:t>
            </w:r>
            <w:proofErr w:type="spellEnd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>ju</w:t>
            </w:r>
            <w:proofErr w:type="spellEnd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>bëjmë</w:t>
            </w:r>
            <w:proofErr w:type="spellEnd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>dije</w:t>
            </w:r>
            <w:proofErr w:type="spellEnd"/>
            <w:r w:rsidRPr="0099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se</w:t>
            </w:r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>pasuria</w:t>
            </w:r>
            <w:proofErr w:type="spellEnd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 nr.5487, ZK 8593 </w:t>
            </w:r>
            <w:proofErr w:type="spellStart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>nuk</w:t>
            </w:r>
            <w:proofErr w:type="spellEnd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ka status monument </w:t>
            </w:r>
            <w:proofErr w:type="spellStart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>kulture</w:t>
            </w:r>
            <w:proofErr w:type="spellEnd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>por</w:t>
            </w:r>
            <w:proofErr w:type="spellEnd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>është</w:t>
            </w:r>
            <w:proofErr w:type="spellEnd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>vetëm</w:t>
            </w:r>
            <w:proofErr w:type="spellEnd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>pjesë</w:t>
            </w:r>
            <w:proofErr w:type="spellEnd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>Zonës</w:t>
            </w:r>
            <w:proofErr w:type="spellEnd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>së</w:t>
            </w:r>
            <w:proofErr w:type="spellEnd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>Mbrojtur</w:t>
            </w:r>
            <w:proofErr w:type="spellEnd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>qytetit</w:t>
            </w:r>
            <w:proofErr w:type="spellEnd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 w:rsidR="00F55B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Shkodrës. </w:t>
            </w:r>
          </w:p>
          <w:p w:rsidR="00993CD2" w:rsidRDefault="00993CD2" w:rsidP="00424751"/>
        </w:tc>
        <w:tc>
          <w:tcPr>
            <w:tcW w:w="2520" w:type="dxa"/>
          </w:tcPr>
          <w:p w:rsidR="00993CD2" w:rsidRPr="00D8674F" w:rsidRDefault="00233530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shkresë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:rsidR="00993CD2" w:rsidRPr="00D8674F" w:rsidRDefault="00D8674F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 ka</w:t>
            </w:r>
          </w:p>
        </w:tc>
      </w:tr>
      <w:tr w:rsidR="00BA44C8" w:rsidTr="000513DE">
        <w:trPr>
          <w:trHeight w:val="348"/>
        </w:trPr>
        <w:tc>
          <w:tcPr>
            <w:tcW w:w="895" w:type="dxa"/>
          </w:tcPr>
          <w:p w:rsidR="00BA44C8" w:rsidRPr="003D1670" w:rsidRDefault="00BA44C8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BA44C8" w:rsidRPr="003D1670" w:rsidRDefault="00D054B8" w:rsidP="00233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  <w:r w:rsidR="00233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44C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3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10.01</w:t>
            </w:r>
            <w:r w:rsidR="0040619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BA44C8" w:rsidRPr="003D1670" w:rsidRDefault="00233530" w:rsidP="00BA4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nëse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objekti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deklaruar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ndodhet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afërsi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monumentit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257DD">
              <w:rPr>
                <w:rFonts w:ascii="Times New Roman" w:hAnsi="Times New Roman" w:cs="Times New Roman"/>
                <w:sz w:val="24"/>
                <w:szCs w:val="24"/>
              </w:rPr>
              <w:t>kulturë</w:t>
            </w:r>
            <w:r w:rsidR="00D054B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Banesa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Mahmut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Grudës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nëse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cënon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vëllimin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ose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pamjen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jashtme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tij</w:t>
            </w:r>
            <w:proofErr w:type="spellEnd"/>
            <w:r w:rsidR="00D054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BA44C8" w:rsidRPr="00730466" w:rsidRDefault="00D054B8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8674F" w:rsidRPr="00730466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BA44C8" w:rsidRPr="00993CD2" w:rsidRDefault="00D054B8" w:rsidP="00993CD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Kërkesa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duhet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adresohet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shqyrtim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Këshillin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Kombëtar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Trashëgimisë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Kulturore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Materiale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Ministrinë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Kulturës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0" w:type="dxa"/>
          </w:tcPr>
          <w:p w:rsidR="00BA44C8" w:rsidRPr="00D8674F" w:rsidRDefault="00233530" w:rsidP="00AB3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shkresë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8674F" w:rsidRPr="00D8674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60" w:type="dxa"/>
          </w:tcPr>
          <w:p w:rsidR="00BA44C8" w:rsidRPr="00D8674F" w:rsidRDefault="00D8674F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 ka</w:t>
            </w:r>
          </w:p>
        </w:tc>
      </w:tr>
      <w:tr w:rsidR="00FF3048" w:rsidTr="000513DE">
        <w:trPr>
          <w:trHeight w:val="310"/>
        </w:trPr>
        <w:tc>
          <w:tcPr>
            <w:tcW w:w="895" w:type="dxa"/>
          </w:tcPr>
          <w:p w:rsidR="00FF3048" w:rsidRPr="003D1670" w:rsidRDefault="00580124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40" w:type="dxa"/>
          </w:tcPr>
          <w:p w:rsidR="00FF3048" w:rsidRPr="003D1670" w:rsidRDefault="00D054B8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  <w:r w:rsidR="00CA675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17.01</w:t>
            </w:r>
            <w:r w:rsidR="0040619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F764C1" w:rsidRDefault="00EF748B" w:rsidP="00F7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Kërkohet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përcjellje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dokumentacioni</w:t>
            </w:r>
            <w:proofErr w:type="spellEnd"/>
            <w:r w:rsidR="00F764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F764C1"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proofErr w:type="gramEnd"/>
            <w:r w:rsidR="00F76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64C1">
              <w:rPr>
                <w:rFonts w:ascii="Times New Roman" w:hAnsi="Times New Roman" w:cs="Times New Roman"/>
                <w:sz w:val="24"/>
                <w:szCs w:val="24"/>
              </w:rPr>
              <w:t>lidhje</w:t>
            </w:r>
            <w:proofErr w:type="spellEnd"/>
            <w:r w:rsidR="00F764C1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F764C1">
              <w:rPr>
                <w:rFonts w:ascii="Times New Roman" w:hAnsi="Times New Roman" w:cs="Times New Roman"/>
                <w:sz w:val="24"/>
                <w:szCs w:val="24"/>
              </w:rPr>
              <w:t>problematikën</w:t>
            </w:r>
            <w:proofErr w:type="spellEnd"/>
            <w:r w:rsidR="00F764C1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F764C1">
              <w:rPr>
                <w:rFonts w:ascii="Times New Roman" w:hAnsi="Times New Roman" w:cs="Times New Roman"/>
                <w:sz w:val="24"/>
                <w:szCs w:val="24"/>
              </w:rPr>
              <w:t>paraqitur</w:t>
            </w:r>
            <w:proofErr w:type="spellEnd"/>
            <w:r w:rsidR="00F76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64C1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F76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64C1">
              <w:rPr>
                <w:rFonts w:ascii="Times New Roman" w:hAnsi="Times New Roman" w:cs="Times New Roman"/>
                <w:sz w:val="24"/>
                <w:szCs w:val="24"/>
              </w:rPr>
              <w:t>subjekti</w:t>
            </w:r>
            <w:proofErr w:type="spellEnd"/>
            <w:r w:rsidR="00F76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64C1">
              <w:rPr>
                <w:rFonts w:ascii="Times New Roman" w:hAnsi="Times New Roman" w:cs="Times New Roman"/>
                <w:sz w:val="24"/>
                <w:szCs w:val="24"/>
              </w:rPr>
              <w:t>ankues</w:t>
            </w:r>
            <w:proofErr w:type="spellEnd"/>
            <w:r w:rsidR="00F76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64C1" w:rsidRDefault="00F764C1" w:rsidP="00F7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Cilat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ndërmarrra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verifikimin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zgjidhjes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Kopje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shkresore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64C1" w:rsidRDefault="00F764C1" w:rsidP="00F7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Kopje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korrespondencës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shkresore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mbajtur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ankuesin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nëse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ka.</w:t>
            </w:r>
          </w:p>
          <w:p w:rsidR="00F764C1" w:rsidRDefault="00F764C1" w:rsidP="00F7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257D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banesave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qytetin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Shkodrës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257D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përkasin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njëjtës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kategori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njëjtin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status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veçantë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</w:t>
            </w:r>
            <w:r w:rsidR="005257DD">
              <w:rPr>
                <w:rFonts w:ascii="Times New Roman" w:hAnsi="Times New Roman" w:cs="Times New Roman"/>
                <w:sz w:val="24"/>
                <w:szCs w:val="24"/>
              </w:rPr>
              <w:t>nesa</w:t>
            </w:r>
            <w:proofErr w:type="spellEnd"/>
            <w:r w:rsidR="005257DD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5257DD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="005257DD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="005257DD">
              <w:rPr>
                <w:rFonts w:ascii="Times New Roman" w:hAnsi="Times New Roman" w:cs="Times New Roman"/>
                <w:sz w:val="24"/>
                <w:szCs w:val="24"/>
              </w:rPr>
              <w:t>Respektivisht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informacioni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dhënat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cilët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pronarët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tyre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64C1" w:rsidRDefault="00F764C1" w:rsidP="00F7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tyre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nënshtruar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rikonstruksionit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gjatë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viteve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fundit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Kopje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dokumentacionit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përkatës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64C1" w:rsidRDefault="00F764C1" w:rsidP="00F7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procedura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ndiqet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lid</w:t>
            </w:r>
            <w:r w:rsidR="005257DD">
              <w:rPr>
                <w:rFonts w:ascii="Times New Roman" w:hAnsi="Times New Roman" w:cs="Times New Roman"/>
                <w:sz w:val="24"/>
                <w:szCs w:val="24"/>
              </w:rPr>
              <w:t>hur</w:t>
            </w:r>
            <w:proofErr w:type="spellEnd"/>
            <w:r w:rsidR="005257DD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5257DD">
              <w:rPr>
                <w:rFonts w:ascii="Times New Roman" w:hAnsi="Times New Roman" w:cs="Times New Roman"/>
                <w:sz w:val="24"/>
                <w:szCs w:val="24"/>
              </w:rPr>
              <w:t>rikonstruksionin</w:t>
            </w:r>
            <w:proofErr w:type="spellEnd"/>
            <w:r w:rsidR="005257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5257DD">
              <w:rPr>
                <w:rFonts w:ascii="Times New Roman" w:hAnsi="Times New Roman" w:cs="Times New Roman"/>
                <w:sz w:val="24"/>
                <w:szCs w:val="24"/>
              </w:rPr>
              <w:t>rijetës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banese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shpallur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monument </w:t>
            </w:r>
            <w:proofErr w:type="spellStart"/>
            <w:r w:rsidR="005257D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ulture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257D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kategorisë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I?</w:t>
            </w:r>
          </w:p>
          <w:p w:rsidR="00F764C1" w:rsidRDefault="00F764C1" w:rsidP="00F7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257D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ompetent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lidhur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verifikimin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nevojën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ndërhyrjes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rikonstruksionit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banesës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gëzon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statusin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banesës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monument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kulture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kategorisë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I?</w:t>
            </w:r>
          </w:p>
          <w:p w:rsidR="00F764C1" w:rsidRDefault="00F764C1" w:rsidP="00F7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procedura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ndjekur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kërkesës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rikonstruksionin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banesës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Kopje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dokumentacionit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provues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F3048" w:rsidRPr="003D1670" w:rsidRDefault="00F764C1" w:rsidP="00F7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ngritur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ndonjë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komision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DRTK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Shkodër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lidhur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vlerësimin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5257DD">
              <w:rPr>
                <w:rFonts w:ascii="Times New Roman" w:hAnsi="Times New Roman" w:cs="Times New Roman"/>
                <w:sz w:val="24"/>
                <w:szCs w:val="24"/>
              </w:rPr>
              <w:t>situatë</w:t>
            </w:r>
            <w:r w:rsidR="00066CF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paraqitur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ankuesi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verifikimin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problematikës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ngritur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prej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tij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Nëse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, kopje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procesverbalit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mbajtur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relacionit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përkatës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apo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çdo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dokumentacioni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tjetër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provues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disponuar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prej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jush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lidhur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këtë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fakt</w:t>
            </w:r>
            <w:proofErr w:type="spellEnd"/>
            <w:r w:rsidR="00066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FF3048" w:rsidRPr="00FF0F7C" w:rsidRDefault="00D054B8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30.01</w:t>
            </w:r>
            <w:r w:rsidR="008535D0" w:rsidRPr="00FF0F7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EF748B" w:rsidRDefault="00F764C1" w:rsidP="00424751"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Kërkuesit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është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vendosur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dispozicion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gjithë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materiali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kërkuar</w:t>
            </w:r>
            <w:proofErr w:type="spellEnd"/>
            <w:r w:rsidR="003D010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0" w:type="dxa"/>
          </w:tcPr>
          <w:p w:rsidR="00FF3048" w:rsidRPr="00236ADD" w:rsidRDefault="00EF748B" w:rsidP="00EF7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shkresë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:rsidR="00FF3048" w:rsidRPr="00EF748B" w:rsidRDefault="00236ADD" w:rsidP="00424751">
            <w:pPr>
              <w:rPr>
                <w:rFonts w:ascii="Times New Roman" w:hAnsi="Times New Roman" w:cs="Times New Roman"/>
              </w:rPr>
            </w:pPr>
            <w:r w:rsidRPr="00EF748B">
              <w:rPr>
                <w:rFonts w:ascii="Times New Roman" w:hAnsi="Times New Roman" w:cs="Times New Roman"/>
              </w:rPr>
              <w:t>Nuk ka</w:t>
            </w:r>
          </w:p>
        </w:tc>
      </w:tr>
      <w:tr w:rsidR="00FF3048" w:rsidTr="000513DE">
        <w:trPr>
          <w:trHeight w:val="295"/>
        </w:trPr>
        <w:tc>
          <w:tcPr>
            <w:tcW w:w="895" w:type="dxa"/>
          </w:tcPr>
          <w:p w:rsidR="00FF3048" w:rsidRPr="003D1670" w:rsidRDefault="00FF0F7C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40" w:type="dxa"/>
          </w:tcPr>
          <w:p w:rsidR="00FF3048" w:rsidRPr="003D1670" w:rsidRDefault="00066CF5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20.01.2023,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24.01</w:t>
            </w:r>
            <w:r w:rsidR="0040619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FF3048" w:rsidRPr="003D1670" w:rsidRDefault="00066CF5" w:rsidP="0006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nëse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objekti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deklaruar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ndodhet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afërsi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kufizohet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monument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kulture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FF3048" w:rsidRPr="00AB3315" w:rsidRDefault="00066CF5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  <w:r w:rsidR="00AB3315" w:rsidRPr="00AB331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FF3048" w:rsidRPr="00AB3315" w:rsidRDefault="00066CF5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Kërkesa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duhet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adresohet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shqyrtim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Këshillin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Kombëtar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Trashëgimisë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Kulturore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Materiale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Ministrinë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Kulturës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0" w:type="dxa"/>
          </w:tcPr>
          <w:p w:rsidR="00FF3048" w:rsidRPr="00AB3315" w:rsidRDefault="00406192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shkresë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:rsidR="00FF3048" w:rsidRPr="00AB3315" w:rsidRDefault="00AB3315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315">
              <w:rPr>
                <w:rFonts w:ascii="Times New Roman" w:hAnsi="Times New Roman" w:cs="Times New Roman"/>
                <w:sz w:val="24"/>
                <w:szCs w:val="24"/>
              </w:rPr>
              <w:t>Nuk ka</w:t>
            </w:r>
          </w:p>
        </w:tc>
      </w:tr>
      <w:tr w:rsidR="00FF3048" w:rsidTr="000513DE">
        <w:trPr>
          <w:trHeight w:val="348"/>
        </w:trPr>
        <w:tc>
          <w:tcPr>
            <w:tcW w:w="895" w:type="dxa"/>
          </w:tcPr>
          <w:p w:rsidR="00FF3048" w:rsidRPr="00F72275" w:rsidRDefault="00FF0F7C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2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:rsidR="00FF3048" w:rsidRPr="00F72275" w:rsidRDefault="003D0100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17.02.2023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20.02</w:t>
            </w:r>
            <w:r w:rsidR="0040619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FF3048" w:rsidRPr="003D0100" w:rsidRDefault="00406192" w:rsidP="0040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Kërkohet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gjithë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dokumentacionit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apo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korrespondencës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që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pasur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Këshillin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Kombëtar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Arkeologjisë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institucione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tjera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këtë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objekt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qëllime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hetimi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një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leje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shfrytëzimi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zonën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Rasek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Shkodër</w:t>
            </w:r>
            <w:proofErr w:type="spellEnd"/>
            <w:r w:rsidR="003D01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FF3048" w:rsidRPr="00406192" w:rsidRDefault="003D0100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  <w:r w:rsidR="00F72275" w:rsidRPr="0040619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FF3048" w:rsidRPr="00F72275" w:rsidRDefault="003D0100" w:rsidP="0040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Kërkuesit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është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vendosur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dispozicion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gjithë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materiali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kërkuar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0" w:type="dxa"/>
          </w:tcPr>
          <w:p w:rsidR="00FF3048" w:rsidRPr="00796AAD" w:rsidRDefault="00F72275" w:rsidP="00424751">
            <w:pPr>
              <w:rPr>
                <w:rFonts w:ascii="Times New Roman" w:hAnsi="Times New Roman" w:cs="Times New Roman"/>
              </w:rPr>
            </w:pPr>
            <w:r w:rsidRPr="00796AAD">
              <w:rPr>
                <w:rFonts w:ascii="Times New Roman" w:hAnsi="Times New Roman" w:cs="Times New Roman"/>
              </w:rPr>
              <w:t xml:space="preserve">Me </w:t>
            </w:r>
            <w:proofErr w:type="spellStart"/>
            <w:r w:rsidRPr="00796AAD">
              <w:rPr>
                <w:rFonts w:ascii="Times New Roman" w:hAnsi="Times New Roman" w:cs="Times New Roman"/>
              </w:rPr>
              <w:t>shkresë</w:t>
            </w:r>
            <w:proofErr w:type="spellEnd"/>
            <w:r w:rsidRPr="00796AAD">
              <w:rPr>
                <w:rFonts w:ascii="Times New Roman" w:hAnsi="Times New Roman" w:cs="Times New Roman"/>
              </w:rPr>
              <w:t xml:space="preserve">, e </w:t>
            </w:r>
            <w:proofErr w:type="spellStart"/>
            <w:r w:rsidRPr="00796AAD">
              <w:rPr>
                <w:rFonts w:ascii="Times New Roman" w:hAnsi="Times New Roman" w:cs="Times New Roman"/>
              </w:rPr>
              <w:t>plotë</w:t>
            </w:r>
            <w:proofErr w:type="spellEnd"/>
            <w:r w:rsidRPr="00796AA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60" w:type="dxa"/>
          </w:tcPr>
          <w:p w:rsidR="00FF3048" w:rsidRPr="00F72275" w:rsidRDefault="00F72275" w:rsidP="00424751">
            <w:pPr>
              <w:rPr>
                <w:rFonts w:ascii="Times New Roman" w:hAnsi="Times New Roman" w:cs="Times New Roman"/>
              </w:rPr>
            </w:pPr>
            <w:r w:rsidRPr="00F72275">
              <w:rPr>
                <w:rFonts w:ascii="Times New Roman" w:hAnsi="Times New Roman" w:cs="Times New Roman"/>
              </w:rPr>
              <w:t>Nuk ka.</w:t>
            </w:r>
          </w:p>
        </w:tc>
      </w:tr>
      <w:tr w:rsidR="00FF3048" w:rsidTr="000513DE">
        <w:trPr>
          <w:trHeight w:val="310"/>
        </w:trPr>
        <w:tc>
          <w:tcPr>
            <w:tcW w:w="895" w:type="dxa"/>
          </w:tcPr>
          <w:p w:rsidR="00FF3048" w:rsidRPr="00F72275" w:rsidRDefault="00FF0F7C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2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FF3048" w:rsidRPr="00CF2036" w:rsidRDefault="005257DD" w:rsidP="0040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15.12.2023,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02.03</w:t>
            </w:r>
            <w:r w:rsidR="0040619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796AAD" w:rsidRPr="00CF2036" w:rsidRDefault="005257DD" w:rsidP="00525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nëse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objekti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deklaruar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ndodhet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afërsi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kufizohet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monument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kulture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FF3048" w:rsidRPr="0002119E" w:rsidRDefault="005257DD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  <w:r w:rsidR="00796AAD" w:rsidRPr="0002119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406192" w:rsidRDefault="005257DD" w:rsidP="0040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Kërkesa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duhet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adresohet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shqyrtim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Këshillin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Kombëtar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Trashëgimisë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Kulturore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Materiale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Ministrinë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Kulturës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3048" w:rsidRPr="00F40A81" w:rsidRDefault="00FF3048" w:rsidP="00525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3048" w:rsidRPr="00F40A81" w:rsidRDefault="00796AAD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shkresë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:rsidR="00FF3048" w:rsidRPr="00F40A81" w:rsidRDefault="00F40A81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A81">
              <w:rPr>
                <w:rFonts w:ascii="Times New Roman" w:hAnsi="Times New Roman" w:cs="Times New Roman"/>
                <w:sz w:val="24"/>
                <w:szCs w:val="24"/>
              </w:rPr>
              <w:t>Nuk ka</w:t>
            </w:r>
          </w:p>
        </w:tc>
      </w:tr>
      <w:tr w:rsidR="00EA35B0" w:rsidTr="000513DE">
        <w:tc>
          <w:tcPr>
            <w:tcW w:w="895" w:type="dxa"/>
          </w:tcPr>
          <w:p w:rsidR="00EA35B0" w:rsidRDefault="00EA35B0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</w:t>
            </w:r>
          </w:p>
        </w:tc>
        <w:tc>
          <w:tcPr>
            <w:tcW w:w="1440" w:type="dxa"/>
          </w:tcPr>
          <w:p w:rsidR="00EA35B0" w:rsidRDefault="00EA35B0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</w:t>
            </w:r>
            <w:r w:rsidR="00D80773">
              <w:rPr>
                <w:rFonts w:ascii="Times New Roman" w:hAnsi="Times New Roman"/>
                <w:sz w:val="24"/>
                <w:szCs w:val="24"/>
                <w:lang w:val="de-DE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.06.2023</w:t>
            </w:r>
            <w:r w:rsidR="00D80773">
              <w:rPr>
                <w:rFonts w:ascii="Times New Roman" w:hAnsi="Times New Roman"/>
                <w:sz w:val="24"/>
                <w:szCs w:val="24"/>
                <w:lang w:val="de-DE"/>
              </w:rPr>
              <w:t>, protokolluar me datë 19.06.2023</w:t>
            </w:r>
          </w:p>
        </w:tc>
        <w:tc>
          <w:tcPr>
            <w:tcW w:w="2610" w:type="dxa"/>
          </w:tcPr>
          <w:p w:rsidR="00EA35B0" w:rsidRDefault="00D80773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për procesverbalet e inspektimeve të mbajtura për objektin „Kisha e Shën Kollit“,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Zejmen, Lezhë</w:t>
            </w:r>
          </w:p>
        </w:tc>
        <w:tc>
          <w:tcPr>
            <w:tcW w:w="1800" w:type="dxa"/>
          </w:tcPr>
          <w:p w:rsidR="00EA35B0" w:rsidRDefault="00D80773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21.06.2023</w:t>
            </w:r>
          </w:p>
        </w:tc>
        <w:tc>
          <w:tcPr>
            <w:tcW w:w="2610" w:type="dxa"/>
          </w:tcPr>
          <w:p w:rsidR="00EA35B0" w:rsidRDefault="00D80773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Kërkuesit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është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vendosur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dispozicion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gjithë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materiali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kërkuar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0" w:type="dxa"/>
          </w:tcPr>
          <w:p w:rsidR="00EA35B0" w:rsidRDefault="00D80773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Me shkresë, e plotë.</w:t>
            </w:r>
          </w:p>
        </w:tc>
        <w:tc>
          <w:tcPr>
            <w:tcW w:w="1260" w:type="dxa"/>
          </w:tcPr>
          <w:p w:rsidR="00EA35B0" w:rsidRDefault="00D80773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EA35B0" w:rsidTr="000513DE">
        <w:tc>
          <w:tcPr>
            <w:tcW w:w="895" w:type="dxa"/>
          </w:tcPr>
          <w:p w:rsidR="00EA35B0" w:rsidRDefault="00D80773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8</w:t>
            </w:r>
          </w:p>
        </w:tc>
        <w:tc>
          <w:tcPr>
            <w:tcW w:w="1440" w:type="dxa"/>
          </w:tcPr>
          <w:p w:rsidR="00EA35B0" w:rsidRDefault="00D80773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19.04.2023, protokolluar me datë 20.04.2023</w:t>
            </w:r>
          </w:p>
        </w:tc>
        <w:tc>
          <w:tcPr>
            <w:tcW w:w="2610" w:type="dxa"/>
          </w:tcPr>
          <w:p w:rsidR="00EA35B0" w:rsidRDefault="00D80773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</w:t>
            </w:r>
            <w:r w:rsidR="00C916F2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dhe pajisje me kartelën e objektit të familjes Lluja dhe vërtetim statusi</w:t>
            </w:r>
          </w:p>
        </w:tc>
        <w:tc>
          <w:tcPr>
            <w:tcW w:w="1800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29.06.2023</w:t>
            </w:r>
          </w:p>
          <w:p w:rsidR="00C916F2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03.07.2023</w:t>
            </w:r>
          </w:p>
        </w:tc>
        <w:tc>
          <w:tcPr>
            <w:tcW w:w="2610" w:type="dxa"/>
          </w:tcPr>
          <w:p w:rsidR="00EA35B0" w:rsidRDefault="00C916F2" w:rsidP="00C916F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Kërkuesit i është lëshuar vërtetimi i kërkuar, ndërsa për kartelën kërkesa duhet të adresohet në Institutin Kombëtar të Regjistrimit të Pasurive të Paluajtshme në Ministrinë e Kulturës.</w:t>
            </w:r>
          </w:p>
        </w:tc>
        <w:tc>
          <w:tcPr>
            <w:tcW w:w="2520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Me shkresë, e plotë.</w:t>
            </w:r>
          </w:p>
        </w:tc>
        <w:tc>
          <w:tcPr>
            <w:tcW w:w="1260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EA35B0" w:rsidTr="000513DE">
        <w:tc>
          <w:tcPr>
            <w:tcW w:w="895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9</w:t>
            </w:r>
          </w:p>
        </w:tc>
        <w:tc>
          <w:tcPr>
            <w:tcW w:w="1440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16.05.2023, protokolluar me datë 16.05.2023</w:t>
            </w:r>
          </w:p>
        </w:tc>
        <w:tc>
          <w:tcPr>
            <w:tcW w:w="2610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për vërtetim statusi monument kulture për objektin „Ish Banesa e Abat Doçit e Tef Curanit“</w:t>
            </w:r>
          </w:p>
        </w:tc>
        <w:tc>
          <w:tcPr>
            <w:tcW w:w="1800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18.05.2023</w:t>
            </w:r>
          </w:p>
        </w:tc>
        <w:tc>
          <w:tcPr>
            <w:tcW w:w="2610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Kërkuesit i është lëshuar vërtetetimi me informacionin e kërkuar.</w:t>
            </w:r>
          </w:p>
        </w:tc>
        <w:tc>
          <w:tcPr>
            <w:tcW w:w="2520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Me shkresë, e plotë.</w:t>
            </w:r>
          </w:p>
        </w:tc>
        <w:tc>
          <w:tcPr>
            <w:tcW w:w="1260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EA35B0" w:rsidTr="000513DE">
        <w:tc>
          <w:tcPr>
            <w:tcW w:w="895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</w:t>
            </w:r>
          </w:p>
        </w:tc>
        <w:tc>
          <w:tcPr>
            <w:tcW w:w="1440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25.05.2023, protokolluar me datë 29.05.2023</w:t>
            </w:r>
          </w:p>
        </w:tc>
        <w:tc>
          <w:tcPr>
            <w:tcW w:w="2610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B87E1B">
              <w:rPr>
                <w:rFonts w:ascii="Times New Roman" w:hAnsi="Times New Roman"/>
                <w:sz w:val="24"/>
                <w:szCs w:val="24"/>
                <w:lang w:val="de-DE"/>
              </w:rPr>
              <w:t>mbi identifikimin e nevojave që lidhen me përmirësimin e teknologjisë dhe infrastrukturës së institucionit.</w:t>
            </w:r>
          </w:p>
        </w:tc>
        <w:tc>
          <w:tcPr>
            <w:tcW w:w="1800" w:type="dxa"/>
          </w:tcPr>
          <w:p w:rsidR="00EA35B0" w:rsidRDefault="00C916F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31.05.2023</w:t>
            </w:r>
          </w:p>
        </w:tc>
        <w:tc>
          <w:tcPr>
            <w:tcW w:w="2610" w:type="dxa"/>
          </w:tcPr>
          <w:p w:rsidR="00EA35B0" w:rsidRDefault="00B87E1B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Kërkuesit i është kthyer përgjigja me nevojat e identifikuara.</w:t>
            </w:r>
          </w:p>
        </w:tc>
        <w:tc>
          <w:tcPr>
            <w:tcW w:w="2520" w:type="dxa"/>
          </w:tcPr>
          <w:p w:rsidR="00EA35B0" w:rsidRDefault="00B87E1B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Me shkresë, e plotë.</w:t>
            </w:r>
          </w:p>
        </w:tc>
        <w:tc>
          <w:tcPr>
            <w:tcW w:w="1260" w:type="dxa"/>
          </w:tcPr>
          <w:p w:rsidR="00EA35B0" w:rsidRDefault="00B87E1B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EA35B0" w:rsidTr="000513DE">
        <w:tc>
          <w:tcPr>
            <w:tcW w:w="895" w:type="dxa"/>
          </w:tcPr>
          <w:p w:rsidR="00EA35B0" w:rsidRDefault="00B87E1B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</w:t>
            </w:r>
          </w:p>
        </w:tc>
        <w:tc>
          <w:tcPr>
            <w:tcW w:w="1440" w:type="dxa"/>
          </w:tcPr>
          <w:p w:rsidR="00EA35B0" w:rsidRDefault="00B87E1B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02.06.2023, protokolluar me datë 02.06.2023</w:t>
            </w:r>
          </w:p>
        </w:tc>
        <w:tc>
          <w:tcPr>
            <w:tcW w:w="2610" w:type="dxa"/>
          </w:tcPr>
          <w:p w:rsidR="00EA35B0" w:rsidRDefault="00B87E1B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</w:t>
            </w:r>
            <w:r w:rsidR="000513DE">
              <w:rPr>
                <w:rFonts w:ascii="Times New Roman" w:hAnsi="Times New Roman"/>
                <w:sz w:val="24"/>
                <w:szCs w:val="24"/>
                <w:lang w:val="de-DE"/>
              </w:rPr>
              <w:t>r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macion nëse prona me nr.5/214, ZK 8593 nuk ndodhet e kufizuar në asnjë drejtim me objekte që të jenë objekte të mbrojtura ose monumente me status të caktuar.</w:t>
            </w:r>
          </w:p>
        </w:tc>
        <w:tc>
          <w:tcPr>
            <w:tcW w:w="1800" w:type="dxa"/>
          </w:tcPr>
          <w:p w:rsidR="00EA35B0" w:rsidRDefault="00B87E1B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02.06.2023</w:t>
            </w:r>
          </w:p>
        </w:tc>
        <w:tc>
          <w:tcPr>
            <w:tcW w:w="2610" w:type="dxa"/>
          </w:tcPr>
          <w:p w:rsidR="00EA35B0" w:rsidRDefault="00B87E1B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Kërkuesit i është dhënë informacioni se pasuria nuk kufizohet me asnjë objekt me status pasuri kulturore.</w:t>
            </w:r>
          </w:p>
          <w:p w:rsidR="00B87E1B" w:rsidRDefault="00B87E1B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Bazuar në databazën e objeteve pasuri kulturore që institucioni ynë disponon, gjurma më e afërt e pasurisë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kulturore „Banesa e Tish Shahinit“, monument kulture, kategoria I, pozicionohet në zonën kadastrale 8593.</w:t>
            </w:r>
          </w:p>
        </w:tc>
        <w:tc>
          <w:tcPr>
            <w:tcW w:w="2520" w:type="dxa"/>
          </w:tcPr>
          <w:p w:rsidR="00EA35B0" w:rsidRDefault="00B87E1B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Me shkresë, e plotë.</w:t>
            </w:r>
          </w:p>
        </w:tc>
        <w:tc>
          <w:tcPr>
            <w:tcW w:w="1260" w:type="dxa"/>
          </w:tcPr>
          <w:p w:rsidR="00EA35B0" w:rsidRDefault="00B87E1B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513DE" w:rsidTr="000513DE">
        <w:tc>
          <w:tcPr>
            <w:tcW w:w="895" w:type="dxa"/>
          </w:tcPr>
          <w:p w:rsidR="000513DE" w:rsidRDefault="000513D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12</w:t>
            </w:r>
          </w:p>
        </w:tc>
        <w:tc>
          <w:tcPr>
            <w:tcW w:w="1440" w:type="dxa"/>
          </w:tcPr>
          <w:p w:rsidR="000513DE" w:rsidRDefault="000513D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24.08.2023, protokolluar me datë 24.08.2023</w:t>
            </w:r>
          </w:p>
        </w:tc>
        <w:tc>
          <w:tcPr>
            <w:tcW w:w="2610" w:type="dxa"/>
          </w:tcPr>
          <w:p w:rsidR="000513DE" w:rsidRDefault="000513D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nëse banesa e Ramadan Çinarit është monument kulture </w:t>
            </w:r>
          </w:p>
        </w:tc>
        <w:tc>
          <w:tcPr>
            <w:tcW w:w="1800" w:type="dxa"/>
          </w:tcPr>
          <w:p w:rsidR="000513DE" w:rsidRDefault="000513D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24.08.2023</w:t>
            </w:r>
          </w:p>
        </w:tc>
        <w:tc>
          <w:tcPr>
            <w:tcW w:w="2610" w:type="dxa"/>
          </w:tcPr>
          <w:p w:rsidR="000513DE" w:rsidRDefault="000513D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Kërkuesit i është informacioni me anë të vërtetimit se Banesa e Ramadan Çinarit është pasuri kulturore, monument kulture, kategoria I, shpallur me Urdhëresë të datës 08.01.1977 nga Ministria e Arsimit dhe Kulturës</w:t>
            </w:r>
          </w:p>
        </w:tc>
        <w:tc>
          <w:tcPr>
            <w:tcW w:w="2520" w:type="dxa"/>
          </w:tcPr>
          <w:p w:rsidR="000513DE" w:rsidRDefault="000513D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Me shkresë, e plotë.</w:t>
            </w:r>
          </w:p>
        </w:tc>
        <w:tc>
          <w:tcPr>
            <w:tcW w:w="1260" w:type="dxa"/>
          </w:tcPr>
          <w:p w:rsidR="000513DE" w:rsidRDefault="000513D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46926" w:rsidTr="00346926">
        <w:tc>
          <w:tcPr>
            <w:tcW w:w="895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</w:t>
            </w:r>
          </w:p>
        </w:tc>
        <w:tc>
          <w:tcPr>
            <w:tcW w:w="144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09.10.2023, protokolluar me datë 24.10.2023</w:t>
            </w:r>
          </w:p>
        </w:tc>
        <w:tc>
          <w:tcPr>
            <w:tcW w:w="261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për vënien në dispozicion të planvendosjes së pronës në administrimin e DRTK Shkodër referuar VKM nr.944, datë 26.12.2012, që shoqëron dokumentacionin për regjistrim në ZRPP.</w:t>
            </w:r>
          </w:p>
          <w:p w:rsidR="006C2D8E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Informacion nëse kjo pronë është certifikuar dhe nëse po a është përfshirë në certifikim edhe sipërfaqja që kërkon mbivendosje?</w:t>
            </w:r>
            <w:r w:rsidR="006C2D8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A është njoftuar zyrtarisht </w:t>
            </w:r>
            <w:r w:rsidR="006C2D8E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institucioni juaj mbi ekzistencën e kësaj mbivendosje dhe a janë ndërmarrë hapa konkret për ta zgjidhur këtë çështje?</w:t>
            </w:r>
          </w:p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800" w:type="dxa"/>
          </w:tcPr>
          <w:p w:rsidR="00346926" w:rsidRDefault="006C2D8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01.11.2023</w:t>
            </w:r>
          </w:p>
        </w:tc>
        <w:tc>
          <w:tcPr>
            <w:tcW w:w="2610" w:type="dxa"/>
          </w:tcPr>
          <w:p w:rsidR="00346926" w:rsidRDefault="006C2D8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DRTK Shkodër disponon informacionin se Kalaja Lezhë identifikohet me nr.pasurie 7/1, ZK 8631, e llojit truall, me sip.14150 m2 dhe është në pronësi të Republika e Shqipërisë, sipas VKM nr.944, datë 26.12.2012.</w:t>
            </w:r>
          </w:p>
          <w:p w:rsidR="006C2D8E" w:rsidRDefault="006C2D8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DRTK Shkodër nuk disponon planvendosje në këtë pronë, por është në proces inventarizimi/përditësimi të listave të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inventarëve të pronave të paluajtshme shtetërore në bashkëpunim me Ministrinë e Kulturës.</w:t>
            </w:r>
          </w:p>
          <w:p w:rsidR="006C2D8E" w:rsidRDefault="006C2D8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Bashkëlidhur shkresa e ASHK Drejtoria Vendore Lezhë, Vendimi nr.728, datë 01.09.2010, Vendimi i shpalljes pasuri kulturore i Kalasë Lezhë</w:t>
            </w:r>
          </w:p>
        </w:tc>
        <w:tc>
          <w:tcPr>
            <w:tcW w:w="2520" w:type="dxa"/>
          </w:tcPr>
          <w:p w:rsidR="00346926" w:rsidRDefault="006C2D8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Me shkresë, e plotë</w:t>
            </w:r>
          </w:p>
        </w:tc>
        <w:tc>
          <w:tcPr>
            <w:tcW w:w="1260" w:type="dxa"/>
          </w:tcPr>
          <w:p w:rsidR="00346926" w:rsidRDefault="006C2D8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46926" w:rsidTr="00346926">
        <w:tc>
          <w:tcPr>
            <w:tcW w:w="895" w:type="dxa"/>
          </w:tcPr>
          <w:p w:rsidR="00346926" w:rsidRDefault="006C2D8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14</w:t>
            </w:r>
          </w:p>
        </w:tc>
        <w:tc>
          <w:tcPr>
            <w:tcW w:w="1440" w:type="dxa"/>
          </w:tcPr>
          <w:p w:rsidR="00346926" w:rsidRDefault="006C2D8E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30.10.2023, protokolluar me datë </w:t>
            </w:r>
            <w:r w:rsidR="00A41FAD">
              <w:rPr>
                <w:rFonts w:ascii="Times New Roman" w:hAnsi="Times New Roman"/>
                <w:sz w:val="24"/>
                <w:szCs w:val="24"/>
                <w:lang w:val="de-DE"/>
              </w:rPr>
              <w:t>07.11.2023</w:t>
            </w:r>
          </w:p>
        </w:tc>
        <w:tc>
          <w:tcPr>
            <w:tcW w:w="2610" w:type="dxa"/>
          </w:tcPr>
          <w:p w:rsidR="00346926" w:rsidRDefault="00507B2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dhe akte:</w:t>
            </w:r>
          </w:p>
          <w:p w:rsidR="00507B22" w:rsidRDefault="00507B22" w:rsidP="00507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507B22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Projektin për “Restaurim dhe ndërtim i objektit 2-3 kat nëntokë të Kafes së Madhe, Shkodër”. Projekti i miratuar në KKR me Vendim të Këshillit Kombëtar të Restaurimeve nrr.168, datë 08.07.2016 dhe nr.237, datë 4.11.2016. Praktikat e mbajtura nga DRTK Shkodër lidhur me kërkesat e shoqërisë “Xhenis-Sh” sh.p.k për restaurimin e Kafes së Madhe; Të gjitha inspektimet e dokumentuara me </w:t>
            </w:r>
            <w:r w:rsidRPr="00507B22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lastRenderedPageBreak/>
              <w:t>procesverbal nga DRTK Shkodër lidhur me këtë rast; Kopjen e Vendimit nr.168, datë 08.07.2016;</w:t>
            </w:r>
          </w:p>
          <w:p w:rsidR="00507B22" w:rsidRDefault="00507B22" w:rsidP="00507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507B22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Për praktikën e aplikimit me nr.AN100820210008, datë 10.08.2021;</w:t>
            </w:r>
          </w:p>
          <w:p w:rsidR="00507B22" w:rsidRDefault="00507B22" w:rsidP="00507B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</w:pPr>
            <w:r w:rsidRPr="00507B22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Për praktikën e aplikimit me nr.AN160320220010, datë 16.03.2022 “Restaurim i fasadës, rindërtim i Kafes së Madhe”, zhvillues “Xhenis-Sh” sh.p.k</w:t>
            </w:r>
            <w:r w:rsidRPr="001345DC"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  <w:t>;</w:t>
            </w:r>
          </w:p>
          <w:p w:rsidR="00507B22" w:rsidRDefault="00507B22" w:rsidP="00507B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pt-PT"/>
              </w:rPr>
            </w:pPr>
          </w:p>
          <w:p w:rsidR="00507B22" w:rsidRDefault="00507B22" w:rsidP="00507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507B22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Për Praktikën e aplikimit me nr.AN020620210002, datë 02.06.2021 “Rikonstruksion i fasadës dhe çatisë së objektit brenda Qendrës Historike Shkodër:, në pronësi të z.Altin Salihi;Të gjitha inspektimet e dokumentuara me procesverbal nga DRTK Shkodër lidhur me këtë rast;</w:t>
            </w:r>
          </w:p>
          <w:p w:rsidR="00507B22" w:rsidRDefault="00507B22" w:rsidP="00507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507B22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Për listën e ekspertëve </w:t>
            </w:r>
            <w:r w:rsidRPr="00507B22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lastRenderedPageBreak/>
              <w:t>pranë DRTK Shkodër</w:t>
            </w:r>
            <w:r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;</w:t>
            </w:r>
          </w:p>
          <w:p w:rsidR="00507B22" w:rsidRPr="00507B22" w:rsidRDefault="00507B22" w:rsidP="00507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  <w:p w:rsidR="00507B22" w:rsidRPr="00507B22" w:rsidRDefault="00507B22" w:rsidP="00507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  <w:p w:rsidR="00507B22" w:rsidRPr="00507B22" w:rsidRDefault="00507B22" w:rsidP="00507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  <w:p w:rsidR="00507B22" w:rsidRPr="00507B22" w:rsidRDefault="00507B22" w:rsidP="00507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  <w:p w:rsidR="00507B22" w:rsidRDefault="00507B2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800" w:type="dxa"/>
          </w:tcPr>
          <w:p w:rsidR="00346926" w:rsidRDefault="00A41FAD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13.11.2023</w:t>
            </w:r>
          </w:p>
        </w:tc>
        <w:tc>
          <w:tcPr>
            <w:tcW w:w="2610" w:type="dxa"/>
          </w:tcPr>
          <w:p w:rsidR="00346926" w:rsidRDefault="00507B22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Kërkuesit i është dhënë të gjithë informacioni i kërkuar.</w:t>
            </w:r>
          </w:p>
        </w:tc>
        <w:tc>
          <w:tcPr>
            <w:tcW w:w="2520" w:type="dxa"/>
          </w:tcPr>
          <w:p w:rsidR="00346926" w:rsidRDefault="00A41FAD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Me shkresë, e plotë</w:t>
            </w:r>
          </w:p>
        </w:tc>
        <w:tc>
          <w:tcPr>
            <w:tcW w:w="1260" w:type="dxa"/>
          </w:tcPr>
          <w:p w:rsidR="00346926" w:rsidRDefault="00A41FAD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46926" w:rsidTr="00346926">
        <w:tc>
          <w:tcPr>
            <w:tcW w:w="895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1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80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1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52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26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</w:tbl>
    <w:p w:rsidR="00FF3048" w:rsidRDefault="00FF3048" w:rsidP="00FF3048">
      <w:pPr>
        <w:rPr>
          <w:rFonts w:ascii="Times New Roman" w:hAnsi="Times New Roman"/>
          <w:sz w:val="24"/>
          <w:szCs w:val="24"/>
          <w:lang w:val="de-DE"/>
        </w:rPr>
      </w:pPr>
    </w:p>
    <w:p w:rsidR="00FF3048" w:rsidRDefault="00FF3048" w:rsidP="00FF304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0E0539" w:rsidRDefault="000E0539"/>
    <w:sectPr w:rsidR="000E0539" w:rsidSect="00FF304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0F1" w:rsidRDefault="006A60F1" w:rsidP="00C417B2">
      <w:pPr>
        <w:spacing w:after="0" w:line="240" w:lineRule="auto"/>
      </w:pPr>
      <w:r>
        <w:separator/>
      </w:r>
    </w:p>
  </w:endnote>
  <w:endnote w:type="continuationSeparator" w:id="0">
    <w:p w:rsidR="006A60F1" w:rsidRDefault="006A60F1" w:rsidP="00C4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0F1" w:rsidRDefault="006A60F1" w:rsidP="00C417B2">
      <w:pPr>
        <w:spacing w:after="0" w:line="240" w:lineRule="auto"/>
      </w:pPr>
      <w:r>
        <w:separator/>
      </w:r>
    </w:p>
  </w:footnote>
  <w:footnote w:type="continuationSeparator" w:id="0">
    <w:p w:rsidR="006A60F1" w:rsidRDefault="006A60F1" w:rsidP="00C417B2">
      <w:pPr>
        <w:spacing w:after="0" w:line="240" w:lineRule="auto"/>
      </w:pPr>
      <w:r>
        <w:continuationSeparator/>
      </w:r>
    </w:p>
  </w:footnote>
  <w:footnote w:id="1">
    <w:p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Numri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rendor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i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ë</w:t>
      </w:r>
      <w:r w:rsidRPr="00DF38D5">
        <w:rPr>
          <w:rFonts w:ascii="Times New Roman" w:hAnsi="Times New Roman" w:cs="Times New Roman"/>
        </w:rPr>
        <w:t>rkesave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ë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regjistruara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ëR</w:t>
      </w:r>
      <w:r w:rsidRPr="00DF38D5">
        <w:rPr>
          <w:rFonts w:ascii="Times New Roman" w:hAnsi="Times New Roman" w:cs="Times New Roman"/>
        </w:rPr>
        <w:t>egjistrin</w:t>
      </w:r>
      <w:proofErr w:type="spellEnd"/>
      <w:r w:rsidRPr="00DF38D5">
        <w:rPr>
          <w:rFonts w:ascii="Times New Roman" w:hAnsi="Times New Roman" w:cs="Times New Roman"/>
        </w:rPr>
        <w:t xml:space="preserve"> e </w:t>
      </w:r>
      <w:proofErr w:type="spellStart"/>
      <w:r>
        <w:rPr>
          <w:rFonts w:ascii="Times New Roman" w:hAnsi="Times New Roman" w:cs="Times New Roman"/>
        </w:rPr>
        <w:t>Kë</w:t>
      </w:r>
      <w:r w:rsidRPr="00DF38D5">
        <w:rPr>
          <w:rFonts w:ascii="Times New Roman" w:hAnsi="Times New Roman" w:cs="Times New Roman"/>
        </w:rPr>
        <w:t>rkesave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dhe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Pë</w:t>
      </w:r>
      <w:r w:rsidRPr="00DF38D5">
        <w:rPr>
          <w:rFonts w:ascii="Times New Roman" w:hAnsi="Times New Roman" w:cs="Times New Roman"/>
        </w:rPr>
        <w:t>rgjigjeve</w:t>
      </w:r>
      <w:proofErr w:type="spellEnd"/>
    </w:p>
  </w:footnote>
  <w:footnote w:id="2">
    <w:p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  <w:bCs/>
        </w:rPr>
        <w:t xml:space="preserve">Data e </w:t>
      </w:r>
      <w:proofErr w:type="spellStart"/>
      <w:r w:rsidRPr="00DF38D5">
        <w:rPr>
          <w:rFonts w:ascii="Times New Roman" w:hAnsi="Times New Roman" w:cs="Times New Roman"/>
          <w:bCs/>
        </w:rPr>
        <w:t>regjistrimit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të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kërkesës</w:t>
      </w:r>
      <w:proofErr w:type="spellEnd"/>
    </w:p>
  </w:footnote>
  <w:footnote w:id="3">
    <w:p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proofErr w:type="spellStart"/>
      <w:r w:rsidRPr="00DF38D5">
        <w:rPr>
          <w:rFonts w:ascii="Times New Roman" w:hAnsi="Times New Roman" w:cs="Times New Roman"/>
          <w:bCs/>
        </w:rPr>
        <w:t>Përmbledhje</w:t>
      </w:r>
      <w:proofErr w:type="spellEnd"/>
      <w:r w:rsidRPr="00DF38D5">
        <w:rPr>
          <w:rFonts w:ascii="Times New Roman" w:hAnsi="Times New Roman" w:cs="Times New Roman"/>
          <w:bCs/>
        </w:rPr>
        <w:t xml:space="preserve"> e </w:t>
      </w:r>
      <w:proofErr w:type="spellStart"/>
      <w:r w:rsidRPr="00DF38D5">
        <w:rPr>
          <w:rFonts w:ascii="Times New Roman" w:hAnsi="Times New Roman" w:cs="Times New Roman"/>
          <w:bCs/>
        </w:rPr>
        <w:t>objektit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të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kërkesës</w:t>
      </w:r>
      <w:proofErr w:type="spellEnd"/>
      <w:r w:rsidRPr="00DF38D5">
        <w:rPr>
          <w:rFonts w:ascii="Times New Roman" w:hAnsi="Times New Roman" w:cs="Times New Roman"/>
          <w:bCs/>
        </w:rPr>
        <w:t xml:space="preserve"> duke </w:t>
      </w:r>
      <w:r>
        <w:rPr>
          <w:rFonts w:ascii="Times New Roman" w:hAnsi="Times New Roman" w:cs="Times New Roman"/>
          <w:bCs/>
        </w:rPr>
        <w:t xml:space="preserve">u </w:t>
      </w:r>
      <w:proofErr w:type="spellStart"/>
      <w:r w:rsidRPr="00DF38D5">
        <w:rPr>
          <w:rFonts w:ascii="Times New Roman" w:hAnsi="Times New Roman" w:cs="Times New Roman"/>
          <w:bCs/>
        </w:rPr>
        <w:t>anonimizuar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sipas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parashikimeve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ligjore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në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fuqi</w:t>
      </w:r>
      <w:proofErr w:type="spellEnd"/>
    </w:p>
  </w:footnote>
  <w:footnote w:id="4">
    <w:p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  <w:bCs/>
        </w:rPr>
        <w:t xml:space="preserve">Data e </w:t>
      </w:r>
      <w:proofErr w:type="spellStart"/>
      <w:r w:rsidRPr="00DF38D5">
        <w:rPr>
          <w:rFonts w:ascii="Times New Roman" w:hAnsi="Times New Roman" w:cs="Times New Roman"/>
          <w:bCs/>
        </w:rPr>
        <w:t>kthimit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të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përgjigjes</w:t>
      </w:r>
      <w:proofErr w:type="spellEnd"/>
    </w:p>
  </w:footnote>
  <w:footnote w:id="5">
    <w:p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proofErr w:type="spellStart"/>
      <w:r>
        <w:rPr>
          <w:rFonts w:ascii="Times New Roman" w:hAnsi="Times New Roman" w:cs="Times New Roman"/>
        </w:rPr>
        <w:t>Përmbajtja</w:t>
      </w:r>
      <w:proofErr w:type="spellEnd"/>
      <w:r>
        <w:rPr>
          <w:rFonts w:ascii="Times New Roman" w:hAnsi="Times New Roman" w:cs="Times New Roman"/>
        </w:rPr>
        <w:t xml:space="preserve"> e </w:t>
      </w:r>
      <w:proofErr w:type="spellStart"/>
      <w:r>
        <w:rPr>
          <w:rFonts w:ascii="Times New Roman" w:hAnsi="Times New Roman" w:cs="Times New Roman"/>
          <w:bCs/>
        </w:rPr>
        <w:t>pë</w:t>
      </w:r>
      <w:r w:rsidRPr="00DF38D5">
        <w:rPr>
          <w:rFonts w:ascii="Times New Roman" w:hAnsi="Times New Roman" w:cs="Times New Roman"/>
          <w:bCs/>
        </w:rPr>
        <w:t>rgjigj</w:t>
      </w:r>
      <w:r>
        <w:rPr>
          <w:rFonts w:ascii="Times New Roman" w:hAnsi="Times New Roman" w:cs="Times New Roman"/>
          <w:bCs/>
        </w:rPr>
        <w:t>es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dukeu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anonimizuar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sipas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parashikimeve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ligjore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në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fuqi</w:t>
      </w:r>
      <w:proofErr w:type="spellEnd"/>
    </w:p>
  </w:footnote>
  <w:footnote w:id="6">
    <w:p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proofErr w:type="spellStart"/>
      <w:r>
        <w:rPr>
          <w:rFonts w:ascii="Times New Roman" w:hAnsi="Times New Roman" w:cs="Times New Roman"/>
        </w:rPr>
        <w:t>Përgjigja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jepet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F38D5">
        <w:rPr>
          <w:rFonts w:ascii="Times New Roman" w:hAnsi="Times New Roman" w:cs="Times New Roman"/>
        </w:rPr>
        <w:t xml:space="preserve">E </w:t>
      </w:r>
      <w:proofErr w:type="spellStart"/>
      <w:r>
        <w:rPr>
          <w:rFonts w:ascii="Times New Roman" w:hAnsi="Times New Roman" w:cs="Times New Roman"/>
        </w:rPr>
        <w:t>plotë</w:t>
      </w:r>
      <w:proofErr w:type="spellEnd"/>
      <w:r w:rsidRPr="00DF38D5">
        <w:rPr>
          <w:rFonts w:ascii="Times New Roman" w:hAnsi="Times New Roman" w:cs="Times New Roman"/>
        </w:rPr>
        <w:t xml:space="preserve">/ E </w:t>
      </w:r>
      <w:proofErr w:type="spellStart"/>
      <w:r w:rsidRPr="00DF38D5">
        <w:rPr>
          <w:rFonts w:ascii="Times New Roman" w:hAnsi="Times New Roman" w:cs="Times New Roman"/>
        </w:rPr>
        <w:t>kufizuar</w:t>
      </w:r>
      <w:proofErr w:type="spellEnd"/>
      <w:r w:rsidRPr="00DF38D5">
        <w:rPr>
          <w:rFonts w:ascii="Times New Roman" w:hAnsi="Times New Roman" w:cs="Times New Roman"/>
        </w:rPr>
        <w:t xml:space="preserve">/E </w:t>
      </w:r>
      <w:proofErr w:type="spellStart"/>
      <w:r w:rsidRPr="00DF38D5">
        <w:rPr>
          <w:rFonts w:ascii="Times New Roman" w:hAnsi="Times New Roman" w:cs="Times New Roman"/>
        </w:rPr>
        <w:t>refuzuar</w:t>
      </w:r>
      <w:proofErr w:type="spellEnd"/>
      <w:r w:rsidRPr="00DF38D5">
        <w:rPr>
          <w:rFonts w:ascii="Times New Roman" w:hAnsi="Times New Roman" w:cs="Times New Roman"/>
        </w:rPr>
        <w:t xml:space="preserve">/E </w:t>
      </w:r>
      <w:proofErr w:type="spellStart"/>
      <w:r w:rsidRPr="00DF38D5">
        <w:rPr>
          <w:rFonts w:ascii="Times New Roman" w:hAnsi="Times New Roman" w:cs="Times New Roman"/>
        </w:rPr>
        <w:t>deleguar</w:t>
      </w:r>
      <w:proofErr w:type="spellEnd"/>
    </w:p>
  </w:footnote>
  <w:footnote w:id="7">
    <w:p w:rsidR="00FF3048" w:rsidRDefault="00FF3048" w:rsidP="00FF3048">
      <w:pPr>
        <w:pStyle w:val="FootnoteText"/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  <w:lang w:val="it-IT"/>
        </w:rPr>
        <w:t xml:space="preserve">Kosto monetare e riprodhimit (kur 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>sht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 xml:space="preserve"> rasti dhe </w:t>
      </w:r>
      <w:r>
        <w:rPr>
          <w:rFonts w:ascii="Times New Roman" w:hAnsi="Times New Roman" w:cs="Times New Roman"/>
          <w:lang w:val="it-IT"/>
        </w:rPr>
        <w:t>e</w:t>
      </w:r>
      <w:r w:rsidRPr="00DF38D5">
        <w:rPr>
          <w:rFonts w:ascii="Times New Roman" w:hAnsi="Times New Roman" w:cs="Times New Roman"/>
          <w:lang w:val="it-IT"/>
        </w:rPr>
        <w:t xml:space="preserve"> d</w:t>
      </w:r>
      <w:r>
        <w:rPr>
          <w:rFonts w:ascii="Times New Roman" w:hAnsi="Times New Roman" w:cs="Times New Roman"/>
          <w:lang w:val="it-IT"/>
        </w:rPr>
        <w:t>ërgimit)</w:t>
      </w:r>
      <w:r w:rsidRPr="00DF38D5">
        <w:rPr>
          <w:rFonts w:ascii="Times New Roman" w:hAnsi="Times New Roman" w:cs="Times New Roman"/>
          <w:lang w:val="it-IT"/>
        </w:rPr>
        <w:t xml:space="preserve"> t</w:t>
      </w:r>
      <w:r w:rsidRPr="00DF38D5">
        <w:rPr>
          <w:rFonts w:ascii="Times New Roman" w:eastAsia="MingLiU-ExtB" w:hAnsi="Times New Roman" w:cs="Times New Roman"/>
          <w:lang w:val="it-IT"/>
        </w:rPr>
        <w:t xml:space="preserve">ë </w:t>
      </w:r>
      <w:r w:rsidRPr="00DF38D5">
        <w:rPr>
          <w:rFonts w:ascii="Times New Roman" w:hAnsi="Times New Roman" w:cs="Times New Roman"/>
          <w:lang w:val="it-IT"/>
        </w:rPr>
        <w:t>informacionit t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 xml:space="preserve"> k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>rkuar sipas tarifave t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 xml:space="preserve"> publikuar nga autoriteti publik.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A7ACA"/>
    <w:multiLevelType w:val="hybridMultilevel"/>
    <w:tmpl w:val="AD840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750D06"/>
    <w:multiLevelType w:val="hybridMultilevel"/>
    <w:tmpl w:val="82EAE8C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F7B23D5"/>
    <w:multiLevelType w:val="hybridMultilevel"/>
    <w:tmpl w:val="63B48C74"/>
    <w:lvl w:ilvl="0" w:tplc="A718D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7F3916"/>
    <w:multiLevelType w:val="hybridMultilevel"/>
    <w:tmpl w:val="F4643096"/>
    <w:lvl w:ilvl="0" w:tplc="B2807708">
      <w:start w:val="1"/>
      <w:numFmt w:val="decimal"/>
      <w:lvlText w:val="%1-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DCF6910"/>
    <w:multiLevelType w:val="hybridMultilevel"/>
    <w:tmpl w:val="63B48C74"/>
    <w:lvl w:ilvl="0" w:tplc="A718D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2E2C24"/>
    <w:multiLevelType w:val="hybridMultilevel"/>
    <w:tmpl w:val="A344F372"/>
    <w:lvl w:ilvl="0" w:tplc="BB5AF0D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E52656"/>
    <w:multiLevelType w:val="hybridMultilevel"/>
    <w:tmpl w:val="64E06F72"/>
    <w:lvl w:ilvl="0" w:tplc="BA26D57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F78F7"/>
    <w:rsid w:val="0002119E"/>
    <w:rsid w:val="000513DE"/>
    <w:rsid w:val="000514BD"/>
    <w:rsid w:val="000548CD"/>
    <w:rsid w:val="00066CF5"/>
    <w:rsid w:val="000972CB"/>
    <w:rsid w:val="000D63CD"/>
    <w:rsid w:val="000E0539"/>
    <w:rsid w:val="00134F00"/>
    <w:rsid w:val="00153CBD"/>
    <w:rsid w:val="0016587F"/>
    <w:rsid w:val="00182007"/>
    <w:rsid w:val="001C17F3"/>
    <w:rsid w:val="001D3B66"/>
    <w:rsid w:val="001D7988"/>
    <w:rsid w:val="0021270B"/>
    <w:rsid w:val="00227DB2"/>
    <w:rsid w:val="00233530"/>
    <w:rsid w:val="00236ADD"/>
    <w:rsid w:val="00237150"/>
    <w:rsid w:val="00246DF7"/>
    <w:rsid w:val="00256DCC"/>
    <w:rsid w:val="00272E6C"/>
    <w:rsid w:val="002A2459"/>
    <w:rsid w:val="002C7A28"/>
    <w:rsid w:val="002D70DD"/>
    <w:rsid w:val="002E5657"/>
    <w:rsid w:val="00302D5F"/>
    <w:rsid w:val="00330285"/>
    <w:rsid w:val="003356BF"/>
    <w:rsid w:val="00346926"/>
    <w:rsid w:val="00375C17"/>
    <w:rsid w:val="0037633F"/>
    <w:rsid w:val="00391A4C"/>
    <w:rsid w:val="003B1CDF"/>
    <w:rsid w:val="003B765A"/>
    <w:rsid w:val="003D0100"/>
    <w:rsid w:val="003D1670"/>
    <w:rsid w:val="003F78F7"/>
    <w:rsid w:val="00406192"/>
    <w:rsid w:val="0042349A"/>
    <w:rsid w:val="00424751"/>
    <w:rsid w:val="004318EC"/>
    <w:rsid w:val="0043268E"/>
    <w:rsid w:val="00444D89"/>
    <w:rsid w:val="00462512"/>
    <w:rsid w:val="00467CEC"/>
    <w:rsid w:val="00480CAD"/>
    <w:rsid w:val="004D3886"/>
    <w:rsid w:val="004F0B5B"/>
    <w:rsid w:val="00507B22"/>
    <w:rsid w:val="00511C24"/>
    <w:rsid w:val="005257DD"/>
    <w:rsid w:val="00534FFA"/>
    <w:rsid w:val="0054790A"/>
    <w:rsid w:val="00551785"/>
    <w:rsid w:val="00580124"/>
    <w:rsid w:val="00581BEA"/>
    <w:rsid w:val="005A37ED"/>
    <w:rsid w:val="005B093E"/>
    <w:rsid w:val="005B44B6"/>
    <w:rsid w:val="005E3F62"/>
    <w:rsid w:val="005E4EA0"/>
    <w:rsid w:val="005F7EC0"/>
    <w:rsid w:val="00644275"/>
    <w:rsid w:val="00650755"/>
    <w:rsid w:val="006739FB"/>
    <w:rsid w:val="00690626"/>
    <w:rsid w:val="006A3861"/>
    <w:rsid w:val="006A60F1"/>
    <w:rsid w:val="006C2D8E"/>
    <w:rsid w:val="006E2B24"/>
    <w:rsid w:val="006F53DD"/>
    <w:rsid w:val="00714712"/>
    <w:rsid w:val="00714F62"/>
    <w:rsid w:val="00715A40"/>
    <w:rsid w:val="007211B0"/>
    <w:rsid w:val="00730466"/>
    <w:rsid w:val="007328B6"/>
    <w:rsid w:val="007369C8"/>
    <w:rsid w:val="00741887"/>
    <w:rsid w:val="00785C25"/>
    <w:rsid w:val="00796AAD"/>
    <w:rsid w:val="007E20D6"/>
    <w:rsid w:val="007E493B"/>
    <w:rsid w:val="007F2E51"/>
    <w:rsid w:val="00822F90"/>
    <w:rsid w:val="00830BF9"/>
    <w:rsid w:val="008535D0"/>
    <w:rsid w:val="0085428D"/>
    <w:rsid w:val="008560B1"/>
    <w:rsid w:val="00861A9C"/>
    <w:rsid w:val="008803FB"/>
    <w:rsid w:val="008B42D1"/>
    <w:rsid w:val="008C79E8"/>
    <w:rsid w:val="008E2CFE"/>
    <w:rsid w:val="009419FE"/>
    <w:rsid w:val="00953906"/>
    <w:rsid w:val="0099345C"/>
    <w:rsid w:val="00993CD2"/>
    <w:rsid w:val="009A132D"/>
    <w:rsid w:val="009A6313"/>
    <w:rsid w:val="009C555D"/>
    <w:rsid w:val="009E53CD"/>
    <w:rsid w:val="00A26B10"/>
    <w:rsid w:val="00A36EBE"/>
    <w:rsid w:val="00A41FAD"/>
    <w:rsid w:val="00A5471D"/>
    <w:rsid w:val="00A964E0"/>
    <w:rsid w:val="00AA5385"/>
    <w:rsid w:val="00AB3315"/>
    <w:rsid w:val="00AB48BD"/>
    <w:rsid w:val="00AC46B7"/>
    <w:rsid w:val="00AE494F"/>
    <w:rsid w:val="00B154B0"/>
    <w:rsid w:val="00B30C05"/>
    <w:rsid w:val="00B32842"/>
    <w:rsid w:val="00B45E29"/>
    <w:rsid w:val="00B8307B"/>
    <w:rsid w:val="00B87E1B"/>
    <w:rsid w:val="00BA1FBF"/>
    <w:rsid w:val="00BA44C8"/>
    <w:rsid w:val="00BE1E92"/>
    <w:rsid w:val="00BF6803"/>
    <w:rsid w:val="00C060DD"/>
    <w:rsid w:val="00C2694B"/>
    <w:rsid w:val="00C35726"/>
    <w:rsid w:val="00C375C8"/>
    <w:rsid w:val="00C417B2"/>
    <w:rsid w:val="00C417CA"/>
    <w:rsid w:val="00C461C6"/>
    <w:rsid w:val="00C468B1"/>
    <w:rsid w:val="00C7393C"/>
    <w:rsid w:val="00C75058"/>
    <w:rsid w:val="00C84995"/>
    <w:rsid w:val="00C916F2"/>
    <w:rsid w:val="00CA6752"/>
    <w:rsid w:val="00CB6255"/>
    <w:rsid w:val="00CC4D37"/>
    <w:rsid w:val="00CD3180"/>
    <w:rsid w:val="00CF1D79"/>
    <w:rsid w:val="00CF2036"/>
    <w:rsid w:val="00D054B8"/>
    <w:rsid w:val="00D368B9"/>
    <w:rsid w:val="00D41F11"/>
    <w:rsid w:val="00D80773"/>
    <w:rsid w:val="00D8674F"/>
    <w:rsid w:val="00DB4450"/>
    <w:rsid w:val="00DD31DA"/>
    <w:rsid w:val="00DE26E2"/>
    <w:rsid w:val="00DF38D5"/>
    <w:rsid w:val="00E047E9"/>
    <w:rsid w:val="00E36927"/>
    <w:rsid w:val="00E729B4"/>
    <w:rsid w:val="00E83454"/>
    <w:rsid w:val="00EA35B0"/>
    <w:rsid w:val="00EE6318"/>
    <w:rsid w:val="00EF748B"/>
    <w:rsid w:val="00F20D0A"/>
    <w:rsid w:val="00F274DC"/>
    <w:rsid w:val="00F276FA"/>
    <w:rsid w:val="00F40A81"/>
    <w:rsid w:val="00F5438C"/>
    <w:rsid w:val="00F54492"/>
    <w:rsid w:val="00F55BE1"/>
    <w:rsid w:val="00F72275"/>
    <w:rsid w:val="00F764C1"/>
    <w:rsid w:val="00F96642"/>
    <w:rsid w:val="00FA68B8"/>
    <w:rsid w:val="00FF0F7C"/>
    <w:rsid w:val="00FF3048"/>
    <w:rsid w:val="00FF6A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1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32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417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17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7B2"/>
    <w:rPr>
      <w:vertAlign w:val="superscript"/>
    </w:rPr>
  </w:style>
  <w:style w:type="paragraph" w:styleId="ListParagraph">
    <w:name w:val="List Paragraph"/>
    <w:basedOn w:val="Normal"/>
    <w:uiPriority w:val="34"/>
    <w:qFormat/>
    <w:rsid w:val="00507B22"/>
    <w:pPr>
      <w:spacing w:after="200" w:line="276" w:lineRule="auto"/>
      <w:ind w:left="720"/>
      <w:contextualSpacing/>
    </w:pPr>
    <w:rPr>
      <w:rFonts w:eastAsiaTheme="minorEastAsia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7B527-383F-46D2-B8B9-5AC04DB99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iNTECO</cp:lastModifiedBy>
  <cp:revision>2</cp:revision>
  <dcterms:created xsi:type="dcterms:W3CDTF">2023-12-18T14:09:00Z</dcterms:created>
  <dcterms:modified xsi:type="dcterms:W3CDTF">2023-12-18T14:09:00Z</dcterms:modified>
</cp:coreProperties>
</file>